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F" w:rsidRPr="00FA2F1B" w:rsidRDefault="0070082C" w:rsidP="0070082C">
      <w:pPr>
        <w:spacing w:after="0" w:line="240" w:lineRule="auto"/>
        <w:ind w:left="9356"/>
        <w:rPr>
          <w:rFonts w:ascii="Times New Roman" w:hAnsi="Times New Roman" w:cs="Times New Roman"/>
          <w:b/>
          <w:sz w:val="28"/>
          <w:szCs w:val="28"/>
        </w:rPr>
      </w:pPr>
      <w:r w:rsidRPr="00FA2F1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0082C" w:rsidRDefault="0070082C" w:rsidP="0070082C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A0E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противодействию коррупции</w:t>
      </w:r>
    </w:p>
    <w:p w:rsidR="0070082C" w:rsidRDefault="00825B79" w:rsidP="0070082C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.12</w:t>
      </w:r>
      <w:r w:rsidR="00342679">
        <w:rPr>
          <w:rFonts w:ascii="Times New Roman" w:hAnsi="Times New Roman" w:cs="Times New Roman"/>
          <w:sz w:val="28"/>
          <w:szCs w:val="28"/>
        </w:rPr>
        <w:t>.2021</w:t>
      </w:r>
      <w:r w:rsidR="00C03644">
        <w:rPr>
          <w:rFonts w:ascii="Times New Roman" w:hAnsi="Times New Roman" w:cs="Times New Roman"/>
          <w:sz w:val="28"/>
          <w:szCs w:val="28"/>
        </w:rPr>
        <w:t xml:space="preserve">г. </w:t>
      </w:r>
      <w:r w:rsidR="0079127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082C" w:rsidRDefault="0070082C" w:rsidP="0070082C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15156" w:rsidRPr="00FA2F1B" w:rsidRDefault="00515156" w:rsidP="0051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F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5156" w:rsidRDefault="00515156" w:rsidP="005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515156" w:rsidRDefault="00515156" w:rsidP="005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«Климовичски</w:t>
      </w:r>
      <w:r w:rsidR="003271B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3271BC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 w:rsidR="003271BC">
        <w:rPr>
          <w:rFonts w:ascii="Times New Roman" w:hAnsi="Times New Roman" w:cs="Times New Roman"/>
          <w:sz w:val="28"/>
          <w:szCs w:val="28"/>
        </w:rPr>
        <w:t xml:space="preserve"> завод» на 202</w:t>
      </w:r>
      <w:r w:rsidR="00E33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161"/>
        <w:gridCol w:w="3047"/>
        <w:gridCol w:w="3680"/>
      </w:tblGrid>
      <w:tr w:rsidR="00E2128F" w:rsidTr="005838EF">
        <w:tc>
          <w:tcPr>
            <w:tcW w:w="898" w:type="dxa"/>
          </w:tcPr>
          <w:p w:rsidR="00515156" w:rsidRPr="005838EF" w:rsidRDefault="00515156" w:rsidP="0051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61" w:type="dxa"/>
          </w:tcPr>
          <w:p w:rsidR="00515156" w:rsidRPr="005838EF" w:rsidRDefault="00515156" w:rsidP="0051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ED3155" w:rsidRPr="005838EF" w:rsidRDefault="00ED3155" w:rsidP="0051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7" w:type="dxa"/>
          </w:tcPr>
          <w:p w:rsidR="00515156" w:rsidRPr="005838EF" w:rsidRDefault="00515156" w:rsidP="00084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80" w:type="dxa"/>
          </w:tcPr>
          <w:p w:rsidR="00515156" w:rsidRPr="005838EF" w:rsidRDefault="00515156" w:rsidP="00084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128F" w:rsidTr="005838EF">
        <w:tc>
          <w:tcPr>
            <w:tcW w:w="898" w:type="dxa"/>
          </w:tcPr>
          <w:p w:rsidR="00DE42E4" w:rsidRDefault="000A280D" w:rsidP="0051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DE42E4" w:rsidRDefault="00DE42E4" w:rsidP="00156D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комиссии рассматривать 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вопросы, связанные с принятием и реализацией решений в сфере экономических отношений</w:t>
            </w:r>
          </w:p>
          <w:p w:rsidR="00234169" w:rsidRPr="00156D99" w:rsidRDefault="00234169" w:rsidP="00156D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DE42E4" w:rsidRPr="00AE454B" w:rsidRDefault="00E338D1" w:rsidP="000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0" w:type="dxa"/>
          </w:tcPr>
          <w:p w:rsidR="00DE42E4" w:rsidRPr="00AE454B" w:rsidRDefault="001E4F00" w:rsidP="000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E2128F" w:rsidTr="005838EF">
        <w:tc>
          <w:tcPr>
            <w:tcW w:w="898" w:type="dxa"/>
          </w:tcPr>
          <w:p w:rsidR="00E30118" w:rsidRPr="00E30118" w:rsidRDefault="000A280D" w:rsidP="00E21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A45A50" w:rsidRDefault="00E30118" w:rsidP="00E30118">
            <w:pPr>
              <w:spacing w:line="326" w:lineRule="exact"/>
              <w:rPr>
                <w:rStyle w:val="a5"/>
                <w:sz w:val="28"/>
                <w:szCs w:val="28"/>
              </w:rPr>
            </w:pPr>
            <w:r w:rsidRPr="00AE454B">
              <w:rPr>
                <w:rStyle w:val="20"/>
                <w:rFonts w:eastAsiaTheme="minorEastAsia"/>
                <w:sz w:val="28"/>
                <w:szCs w:val="28"/>
              </w:rPr>
              <w:t xml:space="preserve">Проводить в Обществе разъяснительную работу, направленную на противодействие коррупционным проявлениям, состоянии и принимаемых мерах по противодействию коррупции в </w:t>
            </w:r>
            <w:r w:rsidR="00B309E9" w:rsidRPr="00AE454B">
              <w:rPr>
                <w:rStyle w:val="20"/>
                <w:rFonts w:eastAsiaTheme="minorEastAsia"/>
                <w:sz w:val="28"/>
                <w:szCs w:val="28"/>
              </w:rPr>
              <w:t>республике</w:t>
            </w:r>
            <w:r w:rsidR="00B309E9">
              <w:rPr>
                <w:rStyle w:val="20"/>
                <w:rFonts w:eastAsiaTheme="minorEastAsia"/>
                <w:sz w:val="28"/>
                <w:szCs w:val="28"/>
              </w:rPr>
              <w:t>,</w:t>
            </w:r>
            <w:r w:rsidR="00B309E9" w:rsidRPr="00AE454B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области</w:t>
            </w:r>
            <w:r w:rsidR="00B309E9">
              <w:rPr>
                <w:rStyle w:val="20"/>
                <w:rFonts w:eastAsiaTheme="minorEastAsia"/>
                <w:sz w:val="28"/>
                <w:szCs w:val="28"/>
              </w:rPr>
              <w:t xml:space="preserve"> и  районе путем </w:t>
            </w:r>
            <w:r w:rsidR="00B309E9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 w:rsidR="00B309E9" w:rsidRPr="001445D4">
              <w:rPr>
                <w:rFonts w:ascii="Times New Roman" w:hAnsi="Times New Roman"/>
                <w:sz w:val="28"/>
                <w:szCs w:val="28"/>
              </w:rPr>
              <w:t xml:space="preserve"> на сайте и </w:t>
            </w:r>
            <w:r w:rsidR="00B30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9E9" w:rsidRPr="001445D4">
              <w:rPr>
                <w:rFonts w:ascii="Times New Roman" w:hAnsi="Times New Roman"/>
                <w:sz w:val="28"/>
                <w:szCs w:val="28"/>
              </w:rPr>
              <w:t>стендах информации об антикоррупционных</w:t>
            </w:r>
            <w:r w:rsidR="00B309E9">
              <w:rPr>
                <w:rFonts w:ascii="Times New Roman" w:hAnsi="Times New Roman"/>
                <w:sz w:val="28"/>
                <w:szCs w:val="28"/>
              </w:rPr>
              <w:t xml:space="preserve"> мероприятиях и нормативной базе</w:t>
            </w:r>
            <w:r w:rsidR="00B309E9" w:rsidRPr="001445D4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</w:t>
            </w:r>
            <w:r w:rsidR="00B309E9">
              <w:rPr>
                <w:rStyle w:val="a5"/>
                <w:sz w:val="28"/>
                <w:szCs w:val="28"/>
              </w:rPr>
              <w:t xml:space="preserve">и недопущения </w:t>
            </w:r>
            <w:r w:rsidR="00B309E9" w:rsidRPr="001445D4">
              <w:rPr>
                <w:rStyle w:val="a5"/>
                <w:sz w:val="28"/>
                <w:szCs w:val="28"/>
              </w:rPr>
              <w:t xml:space="preserve"> коррупционных проявлений</w:t>
            </w:r>
          </w:p>
          <w:p w:rsidR="00234169" w:rsidRPr="00156D99" w:rsidRDefault="00234169" w:rsidP="00E30118">
            <w:pPr>
              <w:spacing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47" w:type="dxa"/>
          </w:tcPr>
          <w:p w:rsidR="00E30118" w:rsidRPr="00AE454B" w:rsidRDefault="00B309E9" w:rsidP="005838E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</w:tcPr>
          <w:p w:rsidR="00E30118" w:rsidRPr="00471562" w:rsidRDefault="00471562" w:rsidP="001E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562">
              <w:rPr>
                <w:rFonts w:ascii="Times New Roman" w:hAnsi="Times New Roman" w:cs="Times New Roman"/>
                <w:sz w:val="28"/>
                <w:szCs w:val="28"/>
              </w:rPr>
              <w:t>Орешко</w:t>
            </w:r>
            <w:proofErr w:type="spellEnd"/>
            <w:r w:rsidRPr="0047156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471562" w:rsidRPr="00471562" w:rsidRDefault="00471562" w:rsidP="001E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62">
              <w:rPr>
                <w:rFonts w:ascii="Times New Roman" w:hAnsi="Times New Roman" w:cs="Times New Roman"/>
                <w:sz w:val="28"/>
                <w:szCs w:val="28"/>
              </w:rPr>
              <w:t>Фурман М.В.</w:t>
            </w:r>
          </w:p>
          <w:p w:rsidR="00AB2C8B" w:rsidRPr="00AB2C8B" w:rsidRDefault="00471562" w:rsidP="00AB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62">
              <w:rPr>
                <w:rFonts w:ascii="Times New Roman" w:hAnsi="Times New Roman" w:cs="Times New Roman"/>
                <w:sz w:val="28"/>
                <w:szCs w:val="28"/>
              </w:rPr>
              <w:t>Алексеев А.И.</w:t>
            </w:r>
          </w:p>
          <w:p w:rsidR="00471562" w:rsidRPr="00471562" w:rsidRDefault="00471562" w:rsidP="00AB2C8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271BC" w:rsidTr="005838EF">
        <w:tc>
          <w:tcPr>
            <w:tcW w:w="898" w:type="dxa"/>
          </w:tcPr>
          <w:p w:rsidR="003271BC" w:rsidRDefault="00B27586" w:rsidP="00E21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1" w:type="dxa"/>
          </w:tcPr>
          <w:p w:rsidR="003271BC" w:rsidRDefault="00B27586" w:rsidP="00B27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>ри аттестации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ключать  вопросы </w:t>
            </w:r>
            <w:r w:rsidR="003271BC"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предупреждению правонарушений, создающих условия для коррупции, и коррупционных правонарушений </w:t>
            </w:r>
          </w:p>
          <w:p w:rsidR="00234169" w:rsidRPr="003271BC" w:rsidRDefault="00234169" w:rsidP="00B27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3271BC" w:rsidRPr="001E4F00" w:rsidRDefault="003271BC" w:rsidP="001E4F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</w:tcPr>
          <w:p w:rsidR="003271BC" w:rsidRPr="001E4F00" w:rsidRDefault="00471562" w:rsidP="00471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B27586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center"/>
          </w:tcPr>
          <w:p w:rsidR="00234169" w:rsidRPr="00156D99" w:rsidRDefault="00E35698" w:rsidP="00E2128F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Выборочно п</w:t>
            </w:r>
            <w:r w:rsidR="003271BC">
              <w:rPr>
                <w:rFonts w:ascii="Times New Roman" w:eastAsia="Times New Roman" w:hAnsi="Times New Roman"/>
                <w:sz w:val="28"/>
                <w:szCs w:val="28"/>
              </w:rPr>
              <w:t>роводить повышение квалификации членов комиссии по вопросу соблюдения коррупционного законодательства</w:t>
            </w:r>
          </w:p>
        </w:tc>
        <w:tc>
          <w:tcPr>
            <w:tcW w:w="3047" w:type="dxa"/>
            <w:vAlign w:val="center"/>
          </w:tcPr>
          <w:p w:rsidR="003271BC" w:rsidRPr="001445D4" w:rsidRDefault="003271BC" w:rsidP="00611B7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D4">
              <w:rPr>
                <w:rStyle w:val="a5"/>
                <w:sz w:val="28"/>
                <w:szCs w:val="28"/>
              </w:rPr>
              <w:t>В течение года</w:t>
            </w:r>
          </w:p>
        </w:tc>
        <w:tc>
          <w:tcPr>
            <w:tcW w:w="3680" w:type="dxa"/>
            <w:vAlign w:val="center"/>
          </w:tcPr>
          <w:p w:rsidR="001E4F00" w:rsidRDefault="001E4F00" w:rsidP="001E4F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3271BC" w:rsidRPr="001445D4" w:rsidRDefault="003271BC" w:rsidP="001E4F0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3271BC" w:rsidP="00156D99">
            <w:pPr>
              <w:pStyle w:val="a4"/>
              <w:spacing w:line="216" w:lineRule="auto"/>
              <w:ind w:left="0"/>
              <w:jc w:val="both"/>
              <w:rPr>
                <w:rStyle w:val="20"/>
                <w:rFonts w:eastAsiaTheme="minorEastAsia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выборочный анализ направлений производственно-хозяйственной деятельности Общества, имеющих риск совершений коррупционных правонарушений</w:t>
            </w:r>
            <w:r w:rsidR="00825B79">
              <w:rPr>
                <w:rFonts w:ascii="Times New Roman" w:hAnsi="Times New Roman" w:cs="Times New Roman"/>
                <w:sz w:val="28"/>
                <w:szCs w:val="28"/>
              </w:rPr>
              <w:t>, с рассмотрением результатов на заседании комиссии</w:t>
            </w:r>
          </w:p>
        </w:tc>
        <w:tc>
          <w:tcPr>
            <w:tcW w:w="3047" w:type="dxa"/>
          </w:tcPr>
          <w:p w:rsidR="003271BC" w:rsidRPr="00AE454B" w:rsidRDefault="00E338D1" w:rsidP="00234169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 раз в год</w:t>
            </w:r>
            <w:r w:rsidR="00234169">
              <w:rPr>
                <w:rStyle w:val="20"/>
                <w:rFonts w:eastAsiaTheme="minorEastAsia"/>
                <w:sz w:val="28"/>
                <w:szCs w:val="28"/>
              </w:rPr>
              <w:t xml:space="preserve"> либо по мере необходимости</w:t>
            </w:r>
          </w:p>
        </w:tc>
        <w:tc>
          <w:tcPr>
            <w:tcW w:w="3680" w:type="dxa"/>
          </w:tcPr>
          <w:p w:rsidR="003271BC" w:rsidRPr="00AE454B" w:rsidRDefault="001E4F00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Ткачев Л.С.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E35698" w:rsidP="00156D99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вопросы соблюдения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лицами требований законодательства в сфере экономической деятельности (аукционы, конкурсы, определение победителей, проведение строительно-монтажных торгов)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 раз в полугодие</w:t>
            </w:r>
          </w:p>
        </w:tc>
        <w:tc>
          <w:tcPr>
            <w:tcW w:w="3680" w:type="dxa"/>
          </w:tcPr>
          <w:p w:rsidR="003271BC" w:rsidRDefault="001E4F00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Ткачев Л.С.</w:t>
            </w:r>
          </w:p>
          <w:p w:rsidR="001E4F00" w:rsidRDefault="001E4F00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Залесовская Л.И.</w:t>
            </w:r>
          </w:p>
          <w:p w:rsidR="001E4F00" w:rsidRPr="00AE454B" w:rsidRDefault="001E4F00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Шалыгин Г.М.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E35698" w:rsidP="001E4F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Вносить предложения по разработке комплекса мер 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 им</w:t>
            </w:r>
            <w:r w:rsidR="00471562">
              <w:rPr>
                <w:rFonts w:ascii="Times New Roman" w:hAnsi="Times New Roman" w:cs="Times New Roman"/>
                <w:sz w:val="28"/>
                <w:szCs w:val="28"/>
              </w:rPr>
              <w:t>ущества Общества, в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47156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471562">
              <w:rPr>
                <w:rFonts w:ascii="Times New Roman" w:hAnsi="Times New Roman" w:cs="Times New Roman"/>
                <w:sz w:val="28"/>
                <w:szCs w:val="28"/>
              </w:rPr>
              <w:t xml:space="preserve"> работой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 xml:space="preserve"> сторожевой охраны, надлежащей технической укрепленности объектов хранения и складирования товароматериальных ценностей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</w:tcPr>
          <w:p w:rsidR="00234169" w:rsidRPr="00AE454B" w:rsidRDefault="00234169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Ткачев Л.С.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3271BC" w:rsidP="00156D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вопрос использования служебного автотранспорта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 раз в полугодие</w:t>
            </w:r>
          </w:p>
        </w:tc>
        <w:tc>
          <w:tcPr>
            <w:tcW w:w="3680" w:type="dxa"/>
          </w:tcPr>
          <w:p w:rsidR="00825B79" w:rsidRDefault="00825B79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Ткачев Л.С.</w:t>
            </w:r>
          </w:p>
          <w:p w:rsidR="003271BC" w:rsidRPr="00AE454B" w:rsidRDefault="001E4F00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Тарасюга И.М.</w:t>
            </w:r>
          </w:p>
        </w:tc>
      </w:tr>
      <w:tr w:rsidR="003271BC" w:rsidTr="005838EF">
        <w:tc>
          <w:tcPr>
            <w:tcW w:w="898" w:type="dxa"/>
          </w:tcPr>
          <w:p w:rsidR="003271BC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61" w:type="dxa"/>
          </w:tcPr>
          <w:p w:rsidR="003271BC" w:rsidRPr="003271BC" w:rsidRDefault="00E35698" w:rsidP="00BE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итоги проведения  ежегодной инвентаризации</w:t>
            </w:r>
            <w:r w:rsidR="003271BC"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271BC"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учета материальных ценностей в соответствии с действующими нормативными правовыми документами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с внесением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внеплановых инвентаризаций</w:t>
            </w:r>
          </w:p>
        </w:tc>
        <w:tc>
          <w:tcPr>
            <w:tcW w:w="3047" w:type="dxa"/>
          </w:tcPr>
          <w:p w:rsidR="003271BC" w:rsidRPr="003271BC" w:rsidRDefault="00E35698" w:rsidP="003271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полугодие</w:t>
            </w:r>
          </w:p>
        </w:tc>
        <w:tc>
          <w:tcPr>
            <w:tcW w:w="3680" w:type="dxa"/>
          </w:tcPr>
          <w:p w:rsidR="003271BC" w:rsidRDefault="001E4F00" w:rsidP="00BE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Г.В.</w:t>
            </w:r>
          </w:p>
          <w:p w:rsidR="00234169" w:rsidRPr="003271BC" w:rsidRDefault="00825B79" w:rsidP="00BE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А.И.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AE454B" w:rsidRDefault="003271BC" w:rsidP="00611B70">
            <w:pPr>
              <w:tabs>
                <w:tab w:val="left" w:pos="6840"/>
              </w:tabs>
              <w:spacing w:line="280" w:lineRule="exact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Style w:val="20"/>
                <w:rFonts w:eastAsiaTheme="minorEastAsia"/>
                <w:sz w:val="28"/>
                <w:szCs w:val="28"/>
              </w:rPr>
              <w:t xml:space="preserve">Обобщать и  обсуждать на заседаниях комиссии результаты рассмотрения обращений граждан и юридических лиц, в </w:t>
            </w:r>
            <w:proofErr w:type="spellStart"/>
            <w:r w:rsidRPr="00AE454B">
              <w:rPr>
                <w:rStyle w:val="20"/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AE454B">
              <w:rPr>
                <w:rStyle w:val="20"/>
                <w:rFonts w:eastAsiaTheme="minorEastAsia"/>
                <w:sz w:val="28"/>
                <w:szCs w:val="28"/>
              </w:rPr>
              <w:t xml:space="preserve">. размещенных в СМИ, в которых </w:t>
            </w:r>
            <w:r w:rsidRPr="000A280D">
              <w:rPr>
                <w:rStyle w:val="20"/>
                <w:rFonts w:eastAsiaTheme="minorEastAsia"/>
                <w:sz w:val="28"/>
                <w:szCs w:val="28"/>
              </w:rPr>
              <w:t xml:space="preserve">сообщается о фактах коррупции и иных нарушениях антикоррупционного законодательства  в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белорусского государственного</w:t>
            </w:r>
            <w:r w:rsidRPr="000A280D">
              <w:rPr>
                <w:rFonts w:ascii="Times New Roman" w:hAnsi="Times New Roman" w:cs="Times New Roman"/>
                <w:sz w:val="28"/>
                <w:szCs w:val="28"/>
              </w:rPr>
              <w:t xml:space="preserve">  концерн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80D">
              <w:rPr>
                <w:rFonts w:ascii="Times New Roman" w:hAnsi="Times New Roman" w:cs="Times New Roman"/>
                <w:sz w:val="28"/>
                <w:szCs w:val="28"/>
              </w:rPr>
              <w:t xml:space="preserve"> пищевой  промышленности «Белгоспищепром»</w:t>
            </w:r>
          </w:p>
        </w:tc>
        <w:tc>
          <w:tcPr>
            <w:tcW w:w="3047" w:type="dxa"/>
          </w:tcPr>
          <w:p w:rsidR="003271BC" w:rsidRPr="00AE454B" w:rsidRDefault="003271BC" w:rsidP="000A280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</w:rPr>
              <w:t>По мере поступления</w:t>
            </w:r>
            <w:r w:rsidR="00234169">
              <w:rPr>
                <w:rStyle w:val="20"/>
                <w:rFonts w:eastAsiaTheme="minorEastAsia"/>
              </w:rPr>
              <w:t xml:space="preserve"> информации</w:t>
            </w:r>
            <w:proofErr w:type="gramStart"/>
            <w:r w:rsidR="00577E6A">
              <w:rPr>
                <w:rStyle w:val="20"/>
                <w:rFonts w:eastAsiaTheme="minorEastAsia"/>
              </w:rPr>
              <w:t>0</w:t>
            </w:r>
            <w:proofErr w:type="gramEnd"/>
          </w:p>
        </w:tc>
        <w:tc>
          <w:tcPr>
            <w:tcW w:w="3680" w:type="dxa"/>
          </w:tcPr>
          <w:p w:rsidR="001E4F00" w:rsidRDefault="001E4F00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Алексеев А.И.</w:t>
            </w:r>
          </w:p>
          <w:p w:rsidR="003271BC" w:rsidRPr="00AE454B" w:rsidRDefault="003271BC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="001E4F00">
              <w:rPr>
                <w:rStyle w:val="20"/>
                <w:rFonts w:eastAsiaTheme="minorEastAsia"/>
                <w:sz w:val="28"/>
                <w:szCs w:val="28"/>
              </w:rPr>
              <w:t>ожемякина Н.С.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B27586" w:rsidP="00E3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3271BC" w:rsidP="00E30118">
            <w:pPr>
              <w:spacing w:line="317" w:lineRule="exact"/>
              <w:rPr>
                <w:rStyle w:val="20"/>
                <w:rFonts w:eastAsiaTheme="minorEastAsia"/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Белорусский государственный концерн пищевой промышленности 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«Белгоспищепром», холдинг «МИНСК КРИСТАЛЛ ГРУПП» о совершенных работниками  Общества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антикоррупционных ограничений, установленных статьей </w:t>
            </w:r>
            <w:r w:rsidRPr="00AE454B">
              <w:rPr>
                <w:rStyle w:val="216pt2pt"/>
                <w:rFonts w:eastAsiaTheme="minorEastAsia"/>
                <w:sz w:val="28"/>
                <w:szCs w:val="28"/>
              </w:rPr>
              <w:t>17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Республики Беларусь «О борьбе с коррупцией»</w:t>
            </w:r>
            <w:proofErr w:type="gramEnd"/>
          </w:p>
        </w:tc>
        <w:tc>
          <w:tcPr>
            <w:tcW w:w="3047" w:type="dxa"/>
          </w:tcPr>
          <w:p w:rsidR="003271BC" w:rsidRPr="00AE454B" w:rsidRDefault="00234169" w:rsidP="0023416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</w:rPr>
              <w:lastRenderedPageBreak/>
              <w:t>По мере поступления информации</w:t>
            </w:r>
          </w:p>
        </w:tc>
        <w:tc>
          <w:tcPr>
            <w:tcW w:w="3680" w:type="dxa"/>
          </w:tcPr>
          <w:p w:rsidR="003271BC" w:rsidRDefault="003271BC" w:rsidP="001E4F0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="001E4F00">
              <w:rPr>
                <w:rStyle w:val="20"/>
                <w:rFonts w:eastAsiaTheme="minorEastAsia"/>
                <w:sz w:val="28"/>
                <w:szCs w:val="28"/>
              </w:rPr>
              <w:t>ожемякина Н.С.</w:t>
            </w:r>
          </w:p>
          <w:p w:rsidR="001E4F00" w:rsidRPr="00AE454B" w:rsidRDefault="001E4F00" w:rsidP="001E4F00">
            <w:pPr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Ткачев Л.С.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bottom"/>
          </w:tcPr>
          <w:p w:rsidR="003271BC" w:rsidRPr="00156D99" w:rsidRDefault="003271BC" w:rsidP="00E301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54B">
              <w:rPr>
                <w:rStyle w:val="20"/>
                <w:rFonts w:eastAsiaTheme="minorEastAsia"/>
                <w:sz w:val="28"/>
                <w:szCs w:val="28"/>
              </w:rPr>
              <w:t>Проводить анализ состояния работы в Обществе  по взысканию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 проблемной 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дебиторской задолженности, причинах ее образования и принимаемых мерах по снижению</w:t>
            </w:r>
            <w:r w:rsidR="00D36FD6">
              <w:rPr>
                <w:rStyle w:val="20"/>
                <w:rFonts w:eastAsiaTheme="minorEastAsia"/>
                <w:sz w:val="28"/>
                <w:szCs w:val="28"/>
              </w:rPr>
              <w:t xml:space="preserve">, с рассмотрением на заседании </w:t>
            </w:r>
            <w:r w:rsidR="007D6702">
              <w:rPr>
                <w:rStyle w:val="20"/>
                <w:rFonts w:eastAsiaTheme="minorEastAsia"/>
                <w:sz w:val="28"/>
                <w:szCs w:val="28"/>
              </w:rPr>
              <w:t>=-</w:t>
            </w:r>
            <w:bookmarkStart w:id="0" w:name="_GoBack"/>
            <w:bookmarkEnd w:id="0"/>
            <w:r w:rsidR="00D36FD6">
              <w:rPr>
                <w:rStyle w:val="20"/>
                <w:rFonts w:eastAsiaTheme="minorEastAsia"/>
                <w:sz w:val="28"/>
                <w:szCs w:val="28"/>
              </w:rPr>
              <w:t xml:space="preserve"> комиссии</w:t>
            </w:r>
          </w:p>
        </w:tc>
        <w:tc>
          <w:tcPr>
            <w:tcW w:w="3047" w:type="dxa"/>
          </w:tcPr>
          <w:p w:rsidR="003271BC" w:rsidRPr="00AE454B" w:rsidRDefault="00825B79" w:rsidP="00234169">
            <w:pPr>
              <w:ind w:left="181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 раз в полугодие</w:t>
            </w:r>
          </w:p>
        </w:tc>
        <w:tc>
          <w:tcPr>
            <w:tcW w:w="3680" w:type="dxa"/>
          </w:tcPr>
          <w:p w:rsidR="00825B79" w:rsidRDefault="00825B79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Воробьева Г.В.</w:t>
            </w:r>
          </w:p>
          <w:p w:rsidR="003271BC" w:rsidRPr="00AE454B" w:rsidRDefault="001E4F00" w:rsidP="00084F7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Гололобова А.В.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bottom"/>
          </w:tcPr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выявленному </w:t>
            </w:r>
          </w:p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нарушению законодательства о борьбе </w:t>
            </w:r>
            <w:proofErr w:type="gramStart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1BC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вносить предложение </w:t>
            </w:r>
          </w:p>
          <w:p w:rsidR="003271BC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антикризисному управляющему о  привлечении</w:t>
            </w:r>
          </w:p>
          <w:p w:rsidR="003271BC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ответственности, 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как лиц, </w:t>
            </w:r>
          </w:p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нарушивших</w:t>
            </w:r>
            <w:proofErr w:type="gramEnd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законодательство, </w:t>
            </w:r>
          </w:p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так и лиц, бездействие которых способствовало </w:t>
            </w:r>
          </w:p>
          <w:p w:rsidR="003271BC" w:rsidRPr="00156D99" w:rsidRDefault="003271BC" w:rsidP="00156D99">
            <w:pPr>
              <w:tabs>
                <w:tab w:val="left" w:pos="1248"/>
              </w:tabs>
              <w:ind w:right="-284"/>
              <w:jc w:val="both"/>
              <w:rPr>
                <w:rStyle w:val="20"/>
                <w:rFonts w:eastAsiaTheme="minorEastAsia"/>
                <w:color w:val="auto"/>
                <w:sz w:val="28"/>
                <w:szCs w:val="28"/>
                <w:lang w:val="en-US" w:bidi="ar-SA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этому нарушению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По мере выявления</w:t>
            </w:r>
          </w:p>
        </w:tc>
        <w:tc>
          <w:tcPr>
            <w:tcW w:w="3680" w:type="dxa"/>
          </w:tcPr>
          <w:p w:rsidR="003271BC" w:rsidRPr="00AE454B" w:rsidRDefault="00471562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Члены комиссии</w:t>
            </w:r>
          </w:p>
        </w:tc>
      </w:tr>
      <w:tr w:rsidR="00471562" w:rsidTr="004E05B3">
        <w:tc>
          <w:tcPr>
            <w:tcW w:w="898" w:type="dxa"/>
          </w:tcPr>
          <w:p w:rsidR="00471562" w:rsidRPr="00E2128F" w:rsidRDefault="00471562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471562" w:rsidRPr="00342679" w:rsidRDefault="00471562" w:rsidP="001E1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комиссии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ротиводействию коррупции за 2022</w:t>
            </w: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рассмотрение проекта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 мероприятий комиссии на 2023</w:t>
            </w: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471562" w:rsidRDefault="00471562" w:rsidP="001E1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  <w:p w:rsidR="00471562" w:rsidRPr="00E338D1" w:rsidRDefault="00471562" w:rsidP="001E1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-январь 2023</w:t>
            </w:r>
          </w:p>
        </w:tc>
        <w:tc>
          <w:tcPr>
            <w:tcW w:w="3680" w:type="dxa"/>
          </w:tcPr>
          <w:p w:rsidR="00825B79" w:rsidRDefault="00825B79" w:rsidP="001E1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Кожемякина Н.С.</w:t>
            </w:r>
          </w:p>
          <w:p w:rsidR="00471562" w:rsidRDefault="00471562" w:rsidP="001E1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471562" w:rsidRPr="00342679" w:rsidRDefault="00471562" w:rsidP="001E13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5156" w:rsidRPr="00825B79" w:rsidRDefault="00515156" w:rsidP="00C0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5156" w:rsidRPr="00825B79" w:rsidSect="00156D99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FC" w:rsidRDefault="00DB3EFC" w:rsidP="005838EF">
      <w:pPr>
        <w:spacing w:after="0" w:line="240" w:lineRule="auto"/>
      </w:pPr>
      <w:r>
        <w:separator/>
      </w:r>
    </w:p>
  </w:endnote>
  <w:endnote w:type="continuationSeparator" w:id="0">
    <w:p w:rsidR="00DB3EFC" w:rsidRDefault="00DB3EFC" w:rsidP="0058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FC" w:rsidRDefault="00DB3EFC" w:rsidP="005838EF">
      <w:pPr>
        <w:spacing w:after="0" w:line="240" w:lineRule="auto"/>
      </w:pPr>
      <w:r>
        <w:separator/>
      </w:r>
    </w:p>
  </w:footnote>
  <w:footnote w:type="continuationSeparator" w:id="0">
    <w:p w:rsidR="00DB3EFC" w:rsidRDefault="00DB3EFC" w:rsidP="0058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48552"/>
      <w:docPartObj>
        <w:docPartGallery w:val="Page Numbers (Top of Page)"/>
        <w:docPartUnique/>
      </w:docPartObj>
    </w:sdtPr>
    <w:sdtEndPr/>
    <w:sdtContent>
      <w:p w:rsidR="005838EF" w:rsidRDefault="005838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02">
          <w:rPr>
            <w:noProof/>
          </w:rPr>
          <w:t>3</w:t>
        </w:r>
        <w:r>
          <w:fldChar w:fldCharType="end"/>
        </w:r>
      </w:p>
    </w:sdtContent>
  </w:sdt>
  <w:p w:rsidR="005838EF" w:rsidRDefault="005838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10E4"/>
    <w:multiLevelType w:val="hybridMultilevel"/>
    <w:tmpl w:val="DBC810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82C"/>
    <w:rsid w:val="00035BC2"/>
    <w:rsid w:val="00084F7C"/>
    <w:rsid w:val="000A280D"/>
    <w:rsid w:val="00156D99"/>
    <w:rsid w:val="001E4F00"/>
    <w:rsid w:val="002276AC"/>
    <w:rsid w:val="00234169"/>
    <w:rsid w:val="002D041D"/>
    <w:rsid w:val="00305671"/>
    <w:rsid w:val="003271BC"/>
    <w:rsid w:val="00342679"/>
    <w:rsid w:val="0034778C"/>
    <w:rsid w:val="00366BA2"/>
    <w:rsid w:val="00367C3B"/>
    <w:rsid w:val="00414EDF"/>
    <w:rsid w:val="00471562"/>
    <w:rsid w:val="004803B0"/>
    <w:rsid w:val="00515156"/>
    <w:rsid w:val="00556E6E"/>
    <w:rsid w:val="00577E6A"/>
    <w:rsid w:val="005838EF"/>
    <w:rsid w:val="00611706"/>
    <w:rsid w:val="00611B70"/>
    <w:rsid w:val="00653393"/>
    <w:rsid w:val="0065418B"/>
    <w:rsid w:val="0066166B"/>
    <w:rsid w:val="006C1EDB"/>
    <w:rsid w:val="0070082C"/>
    <w:rsid w:val="00761E86"/>
    <w:rsid w:val="00773A95"/>
    <w:rsid w:val="00791275"/>
    <w:rsid w:val="007A398F"/>
    <w:rsid w:val="007A466B"/>
    <w:rsid w:val="007D6702"/>
    <w:rsid w:val="007E7B1A"/>
    <w:rsid w:val="00825B79"/>
    <w:rsid w:val="008841E4"/>
    <w:rsid w:val="008C7596"/>
    <w:rsid w:val="009A0E22"/>
    <w:rsid w:val="009F23CD"/>
    <w:rsid w:val="00A0350F"/>
    <w:rsid w:val="00A15A3D"/>
    <w:rsid w:val="00A26280"/>
    <w:rsid w:val="00A31537"/>
    <w:rsid w:val="00A45A50"/>
    <w:rsid w:val="00AB2C8B"/>
    <w:rsid w:val="00AE454B"/>
    <w:rsid w:val="00B27586"/>
    <w:rsid w:val="00B309E9"/>
    <w:rsid w:val="00BF1057"/>
    <w:rsid w:val="00C03644"/>
    <w:rsid w:val="00C1346D"/>
    <w:rsid w:val="00C70799"/>
    <w:rsid w:val="00C757FE"/>
    <w:rsid w:val="00C86883"/>
    <w:rsid w:val="00CD792E"/>
    <w:rsid w:val="00CF3239"/>
    <w:rsid w:val="00D36FD6"/>
    <w:rsid w:val="00DB3EFC"/>
    <w:rsid w:val="00DE42E4"/>
    <w:rsid w:val="00DF5BC3"/>
    <w:rsid w:val="00E2089A"/>
    <w:rsid w:val="00E2128F"/>
    <w:rsid w:val="00E30118"/>
    <w:rsid w:val="00E338D1"/>
    <w:rsid w:val="00E35698"/>
    <w:rsid w:val="00ED3155"/>
    <w:rsid w:val="00F00B06"/>
    <w:rsid w:val="00F658EC"/>
    <w:rsid w:val="00FA2F1B"/>
    <w:rsid w:val="00FD6DAE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15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15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2pt">
    <w:name w:val="Основной текст (2) + 16 pt;Курсив;Интервал 2 pt"/>
    <w:basedOn w:val="2"/>
    <w:rsid w:val="00515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3011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9A0E22"/>
    <w:rPr>
      <w:rFonts w:ascii="Times New Roman" w:hAnsi="Times New Roman"/>
      <w:sz w:val="31"/>
      <w:szCs w:val="31"/>
      <w:shd w:val="clear" w:color="auto" w:fill="FFFFFF"/>
    </w:rPr>
  </w:style>
  <w:style w:type="paragraph" w:styleId="a6">
    <w:name w:val="Body Text"/>
    <w:basedOn w:val="a"/>
    <w:link w:val="a5"/>
    <w:rsid w:val="009A0E22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hAnsi="Times New Roman"/>
      <w:sz w:val="31"/>
      <w:szCs w:val="31"/>
    </w:rPr>
  </w:style>
  <w:style w:type="character" w:customStyle="1" w:styleId="1">
    <w:name w:val="Основной текст Знак1"/>
    <w:basedOn w:val="a0"/>
    <w:uiPriority w:val="99"/>
    <w:semiHidden/>
    <w:rsid w:val="009A0E22"/>
  </w:style>
  <w:style w:type="paragraph" w:styleId="a7">
    <w:name w:val="header"/>
    <w:basedOn w:val="a"/>
    <w:link w:val="a8"/>
    <w:uiPriority w:val="99"/>
    <w:unhideWhenUsed/>
    <w:rsid w:val="0058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8EF"/>
  </w:style>
  <w:style w:type="paragraph" w:styleId="a9">
    <w:name w:val="footer"/>
    <w:basedOn w:val="a"/>
    <w:link w:val="aa"/>
    <w:uiPriority w:val="99"/>
    <w:unhideWhenUsed/>
    <w:rsid w:val="0058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8EF"/>
  </w:style>
  <w:style w:type="paragraph" w:styleId="ab">
    <w:name w:val="Balloon Text"/>
    <w:basedOn w:val="a"/>
    <w:link w:val="ac"/>
    <w:uiPriority w:val="99"/>
    <w:semiHidden/>
    <w:unhideWhenUsed/>
    <w:rsid w:val="006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08F9-4324-4065-B886-9366FEA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Кожемякина</cp:lastModifiedBy>
  <cp:revision>50</cp:revision>
  <cp:lastPrinted>2021-12-30T08:01:00Z</cp:lastPrinted>
  <dcterms:created xsi:type="dcterms:W3CDTF">2018-03-26T10:54:00Z</dcterms:created>
  <dcterms:modified xsi:type="dcterms:W3CDTF">2021-12-30T08:17:00Z</dcterms:modified>
</cp:coreProperties>
</file>